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528FE" w14:textId="77777777" w:rsidR="00200916" w:rsidRPr="00051011" w:rsidRDefault="009A007C" w:rsidP="00200916">
      <w:pPr>
        <w:rPr>
          <w:rFonts w:ascii="Times New Roman" w:eastAsia="SimSun" w:hAnsi="Times New Roman"/>
          <w:sz w:val="24"/>
          <w:szCs w:val="24"/>
          <w:lang w:eastAsia="zh-CN"/>
        </w:rPr>
      </w:pPr>
      <w:r>
        <w:rPr>
          <w:rFonts w:ascii="Times New Roman" w:eastAsia="SimSun" w:hAnsi="Times New Roman"/>
          <w:sz w:val="24"/>
          <w:szCs w:val="24"/>
          <w:lang w:eastAsia="zh-CN"/>
        </w:rPr>
        <w:t xml:space="preserve">Amadiebube Robert Mbama is the president of </w:t>
      </w:r>
      <w:r w:rsidR="00200916" w:rsidRPr="00051011">
        <w:rPr>
          <w:rFonts w:ascii="Times New Roman" w:eastAsia="SimSun" w:hAnsi="Times New Roman"/>
          <w:sz w:val="24"/>
          <w:szCs w:val="24"/>
          <w:lang w:eastAsia="zh-CN"/>
        </w:rPr>
        <w:t>MBAMA &amp; Associates LLC</w:t>
      </w:r>
      <w:r>
        <w:rPr>
          <w:rFonts w:ascii="Times New Roman" w:eastAsia="SimSun" w:hAnsi="Times New Roman"/>
          <w:sz w:val="24"/>
          <w:szCs w:val="24"/>
          <w:lang w:eastAsia="zh-CN"/>
        </w:rPr>
        <w:t xml:space="preserve"> </w:t>
      </w:r>
      <w:r w:rsidR="00200916" w:rsidRPr="00051011">
        <w:rPr>
          <w:rFonts w:ascii="Times New Roman" w:eastAsia="SimSun" w:hAnsi="Times New Roman"/>
          <w:sz w:val="24"/>
          <w:szCs w:val="24"/>
          <w:lang w:eastAsia="zh-CN"/>
        </w:rPr>
        <w:t xml:space="preserve">a California based </w:t>
      </w:r>
      <w:r>
        <w:rPr>
          <w:rFonts w:ascii="Times New Roman" w:eastAsia="SimSun" w:hAnsi="Times New Roman"/>
          <w:sz w:val="24"/>
          <w:szCs w:val="24"/>
          <w:lang w:eastAsia="zh-CN"/>
        </w:rPr>
        <w:t xml:space="preserve">anti money laundering, anti terrorist financing, bank secrecy act and office of foreign asset control </w:t>
      </w:r>
      <w:r w:rsidR="00200916" w:rsidRPr="00051011">
        <w:rPr>
          <w:rFonts w:ascii="Times New Roman" w:eastAsia="SimSun" w:hAnsi="Times New Roman"/>
          <w:sz w:val="24"/>
          <w:szCs w:val="24"/>
          <w:lang w:eastAsia="zh-CN"/>
        </w:rPr>
        <w:t>co</w:t>
      </w:r>
      <w:r>
        <w:rPr>
          <w:rFonts w:ascii="Times New Roman" w:eastAsia="SimSun" w:hAnsi="Times New Roman"/>
          <w:sz w:val="24"/>
          <w:szCs w:val="24"/>
          <w:lang w:eastAsia="zh-CN"/>
        </w:rPr>
        <w:t>nsulting company</w:t>
      </w:r>
      <w:r w:rsidR="00200916" w:rsidRPr="00051011">
        <w:rPr>
          <w:rFonts w:ascii="Times New Roman" w:eastAsia="SimSun" w:hAnsi="Times New Roman"/>
          <w:sz w:val="24"/>
          <w:szCs w:val="24"/>
          <w:lang w:eastAsia="zh-CN"/>
        </w:rPr>
        <w:t xml:space="preserve">. </w:t>
      </w:r>
      <w:r>
        <w:rPr>
          <w:rFonts w:ascii="Times New Roman" w:eastAsia="SimSun" w:hAnsi="Times New Roman"/>
          <w:sz w:val="24"/>
          <w:szCs w:val="24"/>
          <w:lang w:eastAsia="zh-CN"/>
        </w:rPr>
        <w:t>Mr. Mbama has an</w:t>
      </w:r>
      <w:r w:rsidR="00200916" w:rsidRPr="00051011">
        <w:rPr>
          <w:rFonts w:ascii="Times New Roman" w:eastAsia="SimSun" w:hAnsi="Times New Roman"/>
          <w:sz w:val="24"/>
          <w:szCs w:val="24"/>
          <w:lang w:eastAsia="zh-CN"/>
        </w:rPr>
        <w:t xml:space="preserve"> MBA, </w:t>
      </w:r>
      <w:r w:rsidR="005D7C61">
        <w:rPr>
          <w:rFonts w:ascii="Times New Roman" w:eastAsia="SimSun" w:hAnsi="Times New Roman"/>
          <w:sz w:val="24"/>
          <w:szCs w:val="24"/>
          <w:lang w:eastAsia="zh-CN"/>
        </w:rPr>
        <w:t>F</w:t>
      </w:r>
      <w:r w:rsidR="00200916">
        <w:rPr>
          <w:rFonts w:ascii="Times New Roman" w:eastAsia="SimSun" w:hAnsi="Times New Roman"/>
          <w:sz w:val="24"/>
          <w:szCs w:val="24"/>
          <w:lang w:eastAsia="zh-CN"/>
        </w:rPr>
        <w:t>CA,</w:t>
      </w:r>
      <w:r>
        <w:rPr>
          <w:rFonts w:ascii="Times New Roman" w:eastAsia="SimSun" w:hAnsi="Times New Roman"/>
          <w:sz w:val="24"/>
          <w:szCs w:val="24"/>
          <w:lang w:eastAsia="zh-CN"/>
        </w:rPr>
        <w:t xml:space="preserve"> </w:t>
      </w:r>
      <w:r w:rsidR="005C06F9">
        <w:rPr>
          <w:rFonts w:ascii="Times New Roman" w:eastAsia="SimSun" w:hAnsi="Times New Roman"/>
          <w:sz w:val="24"/>
          <w:szCs w:val="24"/>
          <w:lang w:eastAsia="zh-CN"/>
        </w:rPr>
        <w:t xml:space="preserve">CGMA, </w:t>
      </w:r>
      <w:r>
        <w:rPr>
          <w:rFonts w:ascii="Times New Roman" w:eastAsia="SimSun" w:hAnsi="Times New Roman"/>
          <w:sz w:val="24"/>
          <w:szCs w:val="24"/>
          <w:lang w:eastAsia="zh-CN"/>
        </w:rPr>
        <w:t>CFF,</w:t>
      </w:r>
      <w:r w:rsidR="00200916">
        <w:rPr>
          <w:rFonts w:ascii="Times New Roman" w:eastAsia="SimSun" w:hAnsi="Times New Roman"/>
          <w:sz w:val="24"/>
          <w:szCs w:val="24"/>
          <w:lang w:eastAsia="zh-CN"/>
        </w:rPr>
        <w:t xml:space="preserve"> </w:t>
      </w:r>
      <w:r w:rsidR="00200916" w:rsidRPr="00051011">
        <w:rPr>
          <w:rFonts w:ascii="Times New Roman" w:eastAsia="SimSun" w:hAnsi="Times New Roman"/>
          <w:sz w:val="24"/>
          <w:szCs w:val="24"/>
          <w:lang w:eastAsia="zh-CN"/>
        </w:rPr>
        <w:t>CPA, CAMS.</w:t>
      </w:r>
      <w:r w:rsidR="00200916">
        <w:rPr>
          <w:rFonts w:ascii="Times New Roman" w:eastAsia="SimSun" w:hAnsi="Times New Roman"/>
          <w:sz w:val="24"/>
          <w:szCs w:val="24"/>
          <w:lang w:eastAsia="zh-CN"/>
        </w:rPr>
        <w:t xml:space="preserve"> </w:t>
      </w:r>
    </w:p>
    <w:p w14:paraId="57926EF7" w14:textId="77777777" w:rsidR="00200916" w:rsidRDefault="00200916" w:rsidP="00200916">
      <w:pPr>
        <w:jc w:val="left"/>
        <w:rPr>
          <w:rFonts w:ascii="Times New Roman" w:eastAsia="SimSun" w:hAnsi="Times New Roman"/>
          <w:sz w:val="24"/>
          <w:szCs w:val="24"/>
          <w:lang w:eastAsia="zh-CN"/>
        </w:rPr>
      </w:pPr>
    </w:p>
    <w:p w14:paraId="27B7D9A4" w14:textId="77777777" w:rsidR="00B948DC" w:rsidRDefault="00200916" w:rsidP="00200916">
      <w:pPr>
        <w:jc w:val="left"/>
        <w:rPr>
          <w:rFonts w:ascii="Times New Roman" w:eastAsia="SimSun" w:hAnsi="Times New Roman"/>
          <w:sz w:val="24"/>
          <w:szCs w:val="24"/>
          <w:lang w:eastAsia="zh-CN"/>
        </w:rPr>
      </w:pPr>
      <w:r w:rsidRPr="00051011">
        <w:rPr>
          <w:rFonts w:ascii="Times New Roman" w:eastAsia="SimSun" w:hAnsi="Times New Roman"/>
          <w:sz w:val="24"/>
          <w:szCs w:val="24"/>
          <w:lang w:eastAsia="zh-CN"/>
        </w:rPr>
        <w:t xml:space="preserve">Amadiebube Robert Mbama was a former online faculty member of Accounting and Finance classes at the University of Phoenix. Currently he is inactive due to the </w:t>
      </w:r>
      <w:r>
        <w:rPr>
          <w:rFonts w:ascii="Times New Roman" w:eastAsia="SimSun" w:hAnsi="Times New Roman"/>
          <w:sz w:val="24"/>
          <w:szCs w:val="24"/>
          <w:lang w:eastAsia="zh-CN"/>
        </w:rPr>
        <w:t>opportunity</w:t>
      </w:r>
      <w:r w:rsidRPr="00051011">
        <w:rPr>
          <w:rFonts w:ascii="Times New Roman" w:eastAsia="SimSun" w:hAnsi="Times New Roman"/>
          <w:sz w:val="24"/>
          <w:szCs w:val="24"/>
          <w:lang w:eastAsia="zh-CN"/>
        </w:rPr>
        <w:t xml:space="preserve"> of running MBAMA &amp; Associates LLC. He was a Supervisor with the Department of Financial Institutions, State of California.  He has a BS in Accounting and MBA in Finance &amp; Banking both from the University of San Francisco, California. He is a</w:t>
      </w:r>
      <w:r w:rsidR="005D7C61">
        <w:rPr>
          <w:rFonts w:ascii="Times New Roman" w:eastAsia="SimSun" w:hAnsi="Times New Roman"/>
          <w:sz w:val="24"/>
          <w:szCs w:val="24"/>
          <w:lang w:eastAsia="zh-CN"/>
        </w:rPr>
        <w:t xml:space="preserve"> fellow </w:t>
      </w:r>
      <w:r w:rsidR="005C06F9">
        <w:rPr>
          <w:rFonts w:ascii="Times New Roman" w:eastAsia="SimSun" w:hAnsi="Times New Roman"/>
          <w:sz w:val="24"/>
          <w:szCs w:val="24"/>
          <w:lang w:eastAsia="zh-CN"/>
        </w:rPr>
        <w:t xml:space="preserve">of the </w:t>
      </w:r>
      <w:r>
        <w:rPr>
          <w:rFonts w:ascii="Times New Roman" w:eastAsia="SimSun" w:hAnsi="Times New Roman"/>
          <w:sz w:val="24"/>
          <w:szCs w:val="24"/>
          <w:lang w:eastAsia="zh-CN"/>
        </w:rPr>
        <w:t xml:space="preserve">Institute of Chartered Accountants of Nigeria, </w:t>
      </w:r>
      <w:r w:rsidR="005C06F9">
        <w:rPr>
          <w:rFonts w:ascii="Times New Roman" w:eastAsia="SimSun" w:hAnsi="Times New Roman"/>
          <w:sz w:val="24"/>
          <w:szCs w:val="24"/>
          <w:lang w:eastAsia="zh-CN"/>
        </w:rPr>
        <w:t xml:space="preserve">a Chartered Global Management Accountant, a Certified Financial Forensics, a </w:t>
      </w:r>
      <w:r w:rsidRPr="00051011">
        <w:rPr>
          <w:rFonts w:ascii="Times New Roman" w:eastAsia="SimSun" w:hAnsi="Times New Roman"/>
          <w:sz w:val="24"/>
          <w:szCs w:val="24"/>
          <w:lang w:eastAsia="zh-CN"/>
        </w:rPr>
        <w:t>Certified Public Accountant</w:t>
      </w:r>
      <w:r w:rsidR="009A007C">
        <w:rPr>
          <w:rFonts w:ascii="Times New Roman" w:eastAsia="SimSun" w:hAnsi="Times New Roman"/>
          <w:sz w:val="24"/>
          <w:szCs w:val="24"/>
          <w:lang w:eastAsia="zh-CN"/>
        </w:rPr>
        <w:t xml:space="preserve">, </w:t>
      </w:r>
      <w:r w:rsidRPr="00051011">
        <w:rPr>
          <w:rFonts w:ascii="Times New Roman" w:eastAsia="SimSun" w:hAnsi="Times New Roman"/>
          <w:sz w:val="24"/>
          <w:szCs w:val="24"/>
          <w:lang w:eastAsia="zh-CN"/>
        </w:rPr>
        <w:t>and a Certified Anti-Money Laundering Specialist.</w:t>
      </w:r>
    </w:p>
    <w:p w14:paraId="53252F3C" w14:textId="77777777" w:rsidR="00B948DC" w:rsidRDefault="00B948DC" w:rsidP="00200916">
      <w:pPr>
        <w:jc w:val="left"/>
        <w:rPr>
          <w:rFonts w:ascii="Times New Roman" w:eastAsia="SimSun" w:hAnsi="Times New Roman"/>
          <w:sz w:val="24"/>
          <w:szCs w:val="24"/>
          <w:lang w:eastAsia="zh-CN"/>
        </w:rPr>
      </w:pPr>
    </w:p>
    <w:p w14:paraId="5491F5A6" w14:textId="4B9FA830" w:rsidR="00A40074" w:rsidRDefault="00B948DC" w:rsidP="00200916">
      <w:pPr>
        <w:jc w:val="left"/>
        <w:rPr>
          <w:rFonts w:ascii="Times New Roman" w:eastAsia="SimSun" w:hAnsi="Times New Roman"/>
          <w:sz w:val="24"/>
          <w:szCs w:val="24"/>
          <w:lang w:eastAsia="zh-CN"/>
        </w:rPr>
      </w:pPr>
      <w:r>
        <w:rPr>
          <w:rFonts w:ascii="Times New Roman" w:hAnsi="Times New Roman"/>
          <w:color w:val="000000"/>
          <w:sz w:val="24"/>
        </w:rPr>
        <w:t xml:space="preserve">He helped to develop training </w:t>
      </w:r>
      <w:proofErr w:type="gramStart"/>
      <w:r>
        <w:rPr>
          <w:rFonts w:ascii="Times New Roman" w:hAnsi="Times New Roman"/>
          <w:color w:val="000000"/>
          <w:sz w:val="24"/>
        </w:rPr>
        <w:t>and also</w:t>
      </w:r>
      <w:proofErr w:type="gramEnd"/>
      <w:r>
        <w:rPr>
          <w:rFonts w:ascii="Times New Roman" w:hAnsi="Times New Roman"/>
          <w:color w:val="000000"/>
          <w:sz w:val="24"/>
        </w:rPr>
        <w:t xml:space="preserve"> train money transmitter regulators association examiners (MTRA). MTRA is an arm of various state banking department/financial institutions regulatory agencies that specialize in transmitters of money abroad, payment instruments issuers and traveler’s checks issuers. He is an anti money laundering consultant for many financial institutions in the U.S.</w:t>
      </w:r>
      <w:r>
        <w:rPr>
          <w:rFonts w:ascii="Times New Roman" w:hAnsi="Times New Roman"/>
          <w:color w:val="000000"/>
          <w:sz w:val="24"/>
        </w:rPr>
        <w:br/>
      </w:r>
      <w:r w:rsidR="00200916" w:rsidRPr="00051011">
        <w:rPr>
          <w:rFonts w:ascii="Times New Roman" w:eastAsia="SimSun" w:hAnsi="Times New Roman"/>
          <w:sz w:val="24"/>
          <w:szCs w:val="24"/>
          <w:lang w:eastAsia="zh-CN"/>
        </w:rPr>
        <w:br/>
        <w:t>He was a former Financial Institutions Supervisor. As a Financial Institutions Supervisor, he was responsible for the senior, mid and entry level Financial Institutions Examiners.  He assisted in planning, organizing, and implementing the examination program and regulatory oversight for a group of licensees.  Prior to being promoted to this supervisory position, he was a Senior Financial Institutions Examiner with the Department of Financial Institutions, State of California. As a senior examiner, he was appointed by the Commissioner of Financial Institutions to the Internet Task Force and Special Licensees Task force. He was also one of the point persons during the Y2K conversion. In December 2002, he was awarded a rare State of California Superior Accomplishment Award and in the same month, he was awarded a Team Player of the Year Award by the Department of Financial Institutions for exhibiting a positive attitude, inspiring others to excel, and his contributions that continuously exceed expectations.   Prior to joining the Department of Financial Institutions, </w:t>
      </w:r>
      <w:r w:rsidR="009A007C">
        <w:rPr>
          <w:rFonts w:ascii="Times New Roman" w:eastAsia="SimSun" w:hAnsi="Times New Roman"/>
          <w:sz w:val="24"/>
          <w:szCs w:val="24"/>
          <w:lang w:eastAsia="zh-CN"/>
        </w:rPr>
        <w:t>Amadiebube</w:t>
      </w:r>
      <w:r w:rsidR="00200916" w:rsidRPr="00051011">
        <w:rPr>
          <w:rFonts w:ascii="Times New Roman" w:eastAsia="SimSun" w:hAnsi="Times New Roman"/>
          <w:sz w:val="24"/>
          <w:szCs w:val="24"/>
          <w:lang w:eastAsia="zh-CN"/>
        </w:rPr>
        <w:t xml:space="preserve"> was a Savings and Loan Examiner for the State of California and was involved in examining troubled Savings and Loans during the Savings and Loan crises.</w:t>
      </w:r>
      <w:r w:rsidR="00200916" w:rsidRPr="00051011">
        <w:rPr>
          <w:rFonts w:ascii="Times New Roman" w:eastAsia="SimSun" w:hAnsi="Times New Roman"/>
          <w:sz w:val="24"/>
          <w:szCs w:val="24"/>
          <w:lang w:eastAsia="zh-CN"/>
        </w:rPr>
        <w:br/>
      </w:r>
      <w:r w:rsidR="00200916" w:rsidRPr="00051011">
        <w:rPr>
          <w:rFonts w:ascii="Times New Roman" w:eastAsia="SimSun" w:hAnsi="Times New Roman"/>
          <w:sz w:val="24"/>
          <w:szCs w:val="24"/>
          <w:lang w:eastAsia="zh-CN"/>
        </w:rPr>
        <w:br/>
        <w:t xml:space="preserve">An active member of his community, </w:t>
      </w:r>
      <w:r w:rsidR="00200916">
        <w:rPr>
          <w:rFonts w:ascii="Times New Roman" w:eastAsia="SimSun" w:hAnsi="Times New Roman"/>
          <w:sz w:val="24"/>
          <w:szCs w:val="24"/>
          <w:lang w:eastAsia="zh-CN"/>
        </w:rPr>
        <w:t xml:space="preserve">he </w:t>
      </w:r>
      <w:r w:rsidR="006E568B">
        <w:rPr>
          <w:rFonts w:ascii="Times New Roman" w:eastAsia="SimSun" w:hAnsi="Times New Roman"/>
          <w:sz w:val="24"/>
          <w:szCs w:val="24"/>
          <w:lang w:eastAsia="zh-CN"/>
        </w:rPr>
        <w:t>wa</w:t>
      </w:r>
      <w:r w:rsidR="00200916">
        <w:rPr>
          <w:rFonts w:ascii="Times New Roman" w:eastAsia="SimSun" w:hAnsi="Times New Roman"/>
          <w:sz w:val="24"/>
          <w:szCs w:val="24"/>
          <w:lang w:eastAsia="zh-CN"/>
        </w:rPr>
        <w:t xml:space="preserve">s the </w:t>
      </w:r>
      <w:r w:rsidR="00A40074">
        <w:rPr>
          <w:rFonts w:ascii="Times New Roman" w:eastAsia="SimSun" w:hAnsi="Times New Roman"/>
          <w:sz w:val="24"/>
          <w:szCs w:val="24"/>
          <w:lang w:eastAsia="zh-CN"/>
        </w:rPr>
        <w:t>past</w:t>
      </w:r>
      <w:r w:rsidR="001F4883">
        <w:rPr>
          <w:rFonts w:ascii="Times New Roman" w:eastAsia="SimSun" w:hAnsi="Times New Roman"/>
          <w:sz w:val="24"/>
          <w:szCs w:val="24"/>
          <w:lang w:eastAsia="zh-CN"/>
        </w:rPr>
        <w:t xml:space="preserve"> </w:t>
      </w:r>
      <w:r w:rsidR="00200916">
        <w:rPr>
          <w:rFonts w:ascii="Times New Roman" w:eastAsia="SimSun" w:hAnsi="Times New Roman"/>
          <w:sz w:val="24"/>
          <w:szCs w:val="24"/>
          <w:lang w:eastAsia="zh-CN"/>
        </w:rPr>
        <w:t>Chairman of the Institute of Chartered Accountants of Nigeria USA District Society</w:t>
      </w:r>
      <w:r w:rsidR="00A40074">
        <w:rPr>
          <w:rFonts w:ascii="Times New Roman" w:eastAsia="SimSun" w:hAnsi="Times New Roman"/>
          <w:sz w:val="24"/>
          <w:szCs w:val="24"/>
          <w:lang w:eastAsia="zh-CN"/>
        </w:rPr>
        <w:t xml:space="preserve"> and currently </w:t>
      </w:r>
      <w:r w:rsidR="00522A93">
        <w:rPr>
          <w:rFonts w:ascii="Times New Roman" w:eastAsia="SimSun" w:hAnsi="Times New Roman"/>
          <w:sz w:val="24"/>
          <w:szCs w:val="24"/>
          <w:lang w:eastAsia="zh-CN"/>
        </w:rPr>
        <w:t>chairman</w:t>
      </w:r>
      <w:bookmarkStart w:id="0" w:name="_GoBack"/>
      <w:bookmarkEnd w:id="0"/>
      <w:r w:rsidR="00A40074">
        <w:rPr>
          <w:rFonts w:ascii="Times New Roman" w:eastAsia="SimSun" w:hAnsi="Times New Roman"/>
          <w:sz w:val="24"/>
          <w:szCs w:val="24"/>
          <w:lang w:eastAsia="zh-CN"/>
        </w:rPr>
        <w:t xml:space="preserve"> of the Board of Trustee. </w:t>
      </w:r>
      <w:r w:rsidR="00200916">
        <w:rPr>
          <w:rFonts w:ascii="Times New Roman" w:eastAsia="SimSun" w:hAnsi="Times New Roman"/>
          <w:sz w:val="24"/>
          <w:szCs w:val="24"/>
          <w:lang w:eastAsia="zh-CN"/>
        </w:rPr>
        <w:t xml:space="preserve"> H</w:t>
      </w:r>
      <w:r w:rsidR="00200916" w:rsidRPr="00051011">
        <w:rPr>
          <w:rFonts w:ascii="Times New Roman" w:eastAsia="SimSun" w:hAnsi="Times New Roman"/>
          <w:sz w:val="24"/>
          <w:szCs w:val="24"/>
          <w:lang w:eastAsia="zh-CN"/>
        </w:rPr>
        <w:t>e was a former President of the Nigerian American Chamber of Commerce. In 2004 and 2005, he was the President of the Parish Council and prior to that, he served as a member of the Finance Committee for seven years.</w:t>
      </w:r>
    </w:p>
    <w:p w14:paraId="7E89CDDF" w14:textId="77777777" w:rsidR="00200916" w:rsidRPr="00051011" w:rsidRDefault="00200916" w:rsidP="00200916">
      <w:pPr>
        <w:jc w:val="left"/>
        <w:rPr>
          <w:rFonts w:ascii="Times New Roman" w:hAnsi="Times New Roman"/>
          <w:sz w:val="24"/>
          <w:szCs w:val="24"/>
        </w:rPr>
      </w:pPr>
      <w:r w:rsidRPr="00051011">
        <w:rPr>
          <w:rFonts w:ascii="Times New Roman" w:eastAsia="SimSun" w:hAnsi="Times New Roman"/>
          <w:sz w:val="24"/>
          <w:szCs w:val="24"/>
          <w:lang w:eastAsia="zh-CN"/>
        </w:rPr>
        <w:t xml:space="preserve"> </w:t>
      </w:r>
    </w:p>
    <w:p w14:paraId="07ABEBC9" w14:textId="77777777" w:rsidR="00200916" w:rsidRPr="00051011" w:rsidRDefault="009A007C" w:rsidP="00200916">
      <w:pPr>
        <w:jc w:val="left"/>
        <w:rPr>
          <w:rFonts w:ascii="Times New Roman" w:hAnsi="Times New Roman"/>
          <w:sz w:val="24"/>
          <w:szCs w:val="24"/>
        </w:rPr>
      </w:pPr>
      <w:r>
        <w:rPr>
          <w:rFonts w:ascii="Times New Roman" w:hAnsi="Times New Roman"/>
          <w:sz w:val="24"/>
          <w:szCs w:val="24"/>
        </w:rPr>
        <w:t xml:space="preserve">Mr. Mbama </w:t>
      </w:r>
      <w:r w:rsidR="00200916" w:rsidRPr="00051011">
        <w:rPr>
          <w:rFonts w:ascii="Times New Roman" w:hAnsi="Times New Roman"/>
          <w:sz w:val="24"/>
          <w:szCs w:val="24"/>
        </w:rPr>
        <w:t xml:space="preserve">has </w:t>
      </w:r>
      <w:r w:rsidR="00A40074">
        <w:rPr>
          <w:rFonts w:ascii="Times New Roman" w:hAnsi="Times New Roman"/>
          <w:sz w:val="24"/>
          <w:szCs w:val="24"/>
        </w:rPr>
        <w:t>over</w:t>
      </w:r>
      <w:r w:rsidR="00200916" w:rsidRPr="00051011">
        <w:rPr>
          <w:rFonts w:ascii="Times New Roman" w:hAnsi="Times New Roman"/>
          <w:sz w:val="24"/>
          <w:szCs w:val="24"/>
        </w:rPr>
        <w:t xml:space="preserve"> t</w:t>
      </w:r>
      <w:r w:rsidR="00414F3B">
        <w:rPr>
          <w:rFonts w:ascii="Times New Roman" w:hAnsi="Times New Roman"/>
          <w:sz w:val="24"/>
          <w:szCs w:val="24"/>
        </w:rPr>
        <w:t>hirty</w:t>
      </w:r>
      <w:r w:rsidR="00A40074">
        <w:rPr>
          <w:rFonts w:ascii="Times New Roman" w:hAnsi="Times New Roman"/>
          <w:sz w:val="24"/>
          <w:szCs w:val="24"/>
        </w:rPr>
        <w:t xml:space="preserve"> </w:t>
      </w:r>
      <w:r w:rsidR="00200916" w:rsidRPr="00051011">
        <w:rPr>
          <w:rFonts w:ascii="Times New Roman" w:hAnsi="Times New Roman"/>
          <w:sz w:val="24"/>
          <w:szCs w:val="24"/>
        </w:rPr>
        <w:t>years of experience in the financial services sector as a regulator</w:t>
      </w:r>
      <w:r w:rsidR="00282EBE">
        <w:rPr>
          <w:rFonts w:ascii="Times New Roman" w:hAnsi="Times New Roman"/>
          <w:sz w:val="24"/>
          <w:szCs w:val="24"/>
        </w:rPr>
        <w:t xml:space="preserve"> and consultant</w:t>
      </w:r>
      <w:r w:rsidR="003B0617">
        <w:rPr>
          <w:rFonts w:ascii="Times New Roman" w:hAnsi="Times New Roman"/>
          <w:sz w:val="24"/>
          <w:szCs w:val="24"/>
        </w:rPr>
        <w:t>.</w:t>
      </w:r>
    </w:p>
    <w:p w14:paraId="69813697" w14:textId="77777777" w:rsidR="00622107" w:rsidRDefault="00622107"/>
    <w:sectPr w:rsidR="00622107" w:rsidSect="00200916">
      <w:headerReference w:type="default" r:id="rId6"/>
      <w:pgSz w:w="12240" w:h="15840" w:code="1"/>
      <w:pgMar w:top="1440" w:right="1800" w:bottom="1440" w:left="1800" w:header="960" w:footer="9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BD14C" w14:textId="77777777" w:rsidR="008101A2" w:rsidRDefault="008101A2">
      <w:r>
        <w:separator/>
      </w:r>
    </w:p>
  </w:endnote>
  <w:endnote w:type="continuationSeparator" w:id="0">
    <w:p w14:paraId="54BFC67C" w14:textId="77777777" w:rsidR="008101A2" w:rsidRDefault="0081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81E04" w14:textId="77777777" w:rsidR="008101A2" w:rsidRDefault="008101A2">
      <w:r>
        <w:separator/>
      </w:r>
    </w:p>
  </w:footnote>
  <w:footnote w:type="continuationSeparator" w:id="0">
    <w:p w14:paraId="7450B8DE" w14:textId="77777777" w:rsidR="008101A2" w:rsidRDefault="00810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F0F62" w14:textId="77777777" w:rsidR="00200916" w:rsidRDefault="00200916">
    <w:pPr>
      <w:pStyle w:val="Header"/>
    </w:pPr>
    <w:r>
      <w:sym w:font="Wingdings" w:char="F06C"/>
    </w:r>
    <w:r>
      <w:t xml:space="preserve">  Page </w:t>
    </w:r>
    <w:r w:rsidR="00522A93">
      <w:fldChar w:fldCharType="begin"/>
    </w:r>
    <w:r w:rsidR="00522A93">
      <w:instrText xml:space="preserve"> PAGE \* Arabic \* MERGEFORMAT </w:instrText>
    </w:r>
    <w:r w:rsidR="00522A93">
      <w:fldChar w:fldCharType="separate"/>
    </w:r>
    <w:r>
      <w:rPr>
        <w:noProof/>
      </w:rPr>
      <w:t>23</w:t>
    </w:r>
    <w:r w:rsidR="00522A93">
      <w:rPr>
        <w:noProof/>
      </w:rPr>
      <w:fldChar w:fldCharType="end"/>
    </w:r>
    <w:r>
      <w:tab/>
    </w:r>
    <w:r>
      <w:tab/>
    </w:r>
    <w:r w:rsidR="00522A93">
      <w:fldChar w:fldCharType="begin"/>
    </w:r>
    <w:r w:rsidR="00522A93">
      <w:instrText xml:space="preserve"> TIME \@ "MMMM d, yyyy" </w:instrText>
    </w:r>
    <w:r w:rsidR="00522A93">
      <w:fldChar w:fldCharType="separate"/>
    </w:r>
    <w:r w:rsidR="00522A93">
      <w:rPr>
        <w:noProof/>
      </w:rPr>
      <w:t>May 20, 2019</w:t>
    </w:r>
    <w:r w:rsidR="00522A93">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0916"/>
    <w:rsid w:val="000C5F7B"/>
    <w:rsid w:val="001F4883"/>
    <w:rsid w:val="00200916"/>
    <w:rsid w:val="00282EBE"/>
    <w:rsid w:val="003B0617"/>
    <w:rsid w:val="00414F3B"/>
    <w:rsid w:val="004172BC"/>
    <w:rsid w:val="004C1CDB"/>
    <w:rsid w:val="00522A93"/>
    <w:rsid w:val="005C06F9"/>
    <w:rsid w:val="005D7C61"/>
    <w:rsid w:val="00622107"/>
    <w:rsid w:val="006E568B"/>
    <w:rsid w:val="008101A2"/>
    <w:rsid w:val="008A369B"/>
    <w:rsid w:val="009A007C"/>
    <w:rsid w:val="009C3184"/>
    <w:rsid w:val="00A40074"/>
    <w:rsid w:val="00AB0B5C"/>
    <w:rsid w:val="00AE10CE"/>
    <w:rsid w:val="00B948DC"/>
    <w:rsid w:val="00C159EA"/>
    <w:rsid w:val="00C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16085"/>
  <w15:docId w15:val="{B8F007C0-2BF1-4350-B96D-6771A5BA7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916"/>
    <w:pPr>
      <w:jc w:val="both"/>
    </w:pPr>
    <w:rPr>
      <w:rFonts w:ascii="Arial" w:eastAsia="Times New Roman" w:hAnsi="Arial"/>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00916"/>
    <w:pPr>
      <w:tabs>
        <w:tab w:val="center" w:pos="4320"/>
        <w:tab w:val="right" w:pos="8640"/>
      </w:tabs>
    </w:pPr>
  </w:style>
  <w:style w:type="character" w:customStyle="1" w:styleId="HeaderChar">
    <w:name w:val="Header Char"/>
    <w:basedOn w:val="DefaultParagraphFont"/>
    <w:link w:val="Header"/>
    <w:rsid w:val="00200916"/>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Amadiebube</dc:creator>
  <cp:lastModifiedBy>Amadiebube Mbama</cp:lastModifiedBy>
  <cp:revision>4</cp:revision>
  <dcterms:created xsi:type="dcterms:W3CDTF">2017-05-17T23:34:00Z</dcterms:created>
  <dcterms:modified xsi:type="dcterms:W3CDTF">2019-05-20T16:07:00Z</dcterms:modified>
</cp:coreProperties>
</file>